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C3" w:rsidRDefault="003D5059" w:rsidP="003D5059">
      <w:pPr>
        <w:pStyle w:val="western"/>
        <w:spacing w:before="0" w:beforeAutospacing="0" w:after="0" w:afterAutospacing="0"/>
        <w:contextualSpacing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Утверждаю </w:t>
      </w:r>
    </w:p>
    <w:p w:rsidR="003D5059" w:rsidRPr="003D5059" w:rsidRDefault="002C6CB7" w:rsidP="003D5059">
      <w:pPr>
        <w:pStyle w:val="western"/>
        <w:spacing w:before="0" w:beforeAutospacing="0" w:after="0" w:afterAutospacing="0"/>
        <w:contextualSpacing/>
        <w:jc w:val="right"/>
        <w:rPr>
          <w:bCs/>
          <w:color w:val="000000"/>
        </w:rPr>
      </w:pPr>
      <w:proofErr w:type="spellStart"/>
      <w:r>
        <w:rPr>
          <w:bCs/>
          <w:color w:val="000000"/>
        </w:rPr>
        <w:t>Зав</w:t>
      </w:r>
      <w:proofErr w:type="gramStart"/>
      <w:r>
        <w:rPr>
          <w:bCs/>
          <w:color w:val="000000"/>
        </w:rPr>
        <w:t>.ф</w:t>
      </w:r>
      <w:proofErr w:type="gramEnd"/>
      <w:r>
        <w:rPr>
          <w:bCs/>
          <w:color w:val="000000"/>
        </w:rPr>
        <w:t>илиала</w:t>
      </w:r>
      <w:proofErr w:type="spellEnd"/>
      <w:r w:rsidR="003D5059" w:rsidRPr="003D5059">
        <w:rPr>
          <w:bCs/>
          <w:color w:val="000000"/>
        </w:rPr>
        <w:t xml:space="preserve"> М</w:t>
      </w:r>
      <w:r w:rsidR="00251E54">
        <w:rPr>
          <w:bCs/>
          <w:color w:val="000000"/>
        </w:rPr>
        <w:t>К</w:t>
      </w:r>
      <w:r w:rsidR="003D5059" w:rsidRPr="003D5059">
        <w:rPr>
          <w:bCs/>
          <w:color w:val="000000"/>
        </w:rPr>
        <w:t xml:space="preserve">ОУ СОШ №5 </w:t>
      </w:r>
    </w:p>
    <w:p w:rsidR="003D5059" w:rsidRDefault="003D5059" w:rsidP="003D5059">
      <w:pPr>
        <w:pStyle w:val="western"/>
        <w:spacing w:before="0" w:beforeAutospacing="0" w:after="0" w:afterAutospacing="0"/>
        <w:contextualSpacing/>
        <w:jc w:val="right"/>
        <w:rPr>
          <w:bCs/>
          <w:color w:val="000000"/>
        </w:rPr>
      </w:pPr>
      <w:r w:rsidRPr="003D5059">
        <w:rPr>
          <w:bCs/>
          <w:color w:val="000000"/>
        </w:rPr>
        <w:t>г. Алагира</w:t>
      </w:r>
      <w:r w:rsidR="002C6CB7">
        <w:rPr>
          <w:bCs/>
          <w:color w:val="000000"/>
        </w:rPr>
        <w:t xml:space="preserve"> в </w:t>
      </w:r>
      <w:proofErr w:type="spellStart"/>
      <w:r w:rsidR="002C6CB7">
        <w:rPr>
          <w:bCs/>
          <w:color w:val="000000"/>
        </w:rPr>
        <w:t>с</w:t>
      </w:r>
      <w:proofErr w:type="gramStart"/>
      <w:r w:rsidR="002C6CB7">
        <w:rPr>
          <w:bCs/>
          <w:color w:val="000000"/>
        </w:rPr>
        <w:t>.Б</w:t>
      </w:r>
      <w:proofErr w:type="gramEnd"/>
      <w:r w:rsidR="002C6CB7">
        <w:rPr>
          <w:bCs/>
          <w:color w:val="000000"/>
        </w:rPr>
        <w:t>ирагзанг</w:t>
      </w:r>
      <w:proofErr w:type="spellEnd"/>
    </w:p>
    <w:p w:rsidR="003D5059" w:rsidRDefault="003D5059" w:rsidP="003D5059">
      <w:pPr>
        <w:pStyle w:val="western"/>
        <w:spacing w:before="0" w:beforeAutospacing="0" w:after="0" w:afterAutospacing="0"/>
        <w:contextualSpacing/>
        <w:jc w:val="right"/>
        <w:rPr>
          <w:bCs/>
          <w:color w:val="000000"/>
        </w:rPr>
      </w:pPr>
      <w:r>
        <w:rPr>
          <w:bCs/>
          <w:color w:val="000000"/>
        </w:rPr>
        <w:t>_____________ А.</w:t>
      </w:r>
      <w:r w:rsidR="002C6CB7">
        <w:rPr>
          <w:bCs/>
          <w:color w:val="000000"/>
        </w:rPr>
        <w:t>А</w:t>
      </w:r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К</w:t>
      </w:r>
      <w:r w:rsidR="002C6CB7">
        <w:rPr>
          <w:bCs/>
          <w:color w:val="000000"/>
        </w:rPr>
        <w:t>аргинова</w:t>
      </w:r>
      <w:proofErr w:type="spellEnd"/>
      <w:r w:rsidR="002C6CB7">
        <w:rPr>
          <w:bCs/>
          <w:color w:val="000000"/>
        </w:rPr>
        <w:t>.</w:t>
      </w:r>
    </w:p>
    <w:p w:rsidR="003D5059" w:rsidRPr="003D5059" w:rsidRDefault="003D5059" w:rsidP="003D5059">
      <w:pPr>
        <w:pStyle w:val="western"/>
        <w:spacing w:before="0" w:beforeAutospacing="0" w:after="0" w:afterAutospacing="0"/>
        <w:contextualSpacing/>
        <w:jc w:val="right"/>
        <w:rPr>
          <w:bCs/>
          <w:color w:val="000000"/>
        </w:rPr>
      </w:pPr>
    </w:p>
    <w:p w:rsidR="003D5059" w:rsidRPr="003D5059" w:rsidRDefault="003D5059" w:rsidP="005D7AC3">
      <w:pPr>
        <w:pStyle w:val="western"/>
        <w:spacing w:before="0" w:beforeAutospacing="0" w:after="0" w:afterAutospacing="0"/>
        <w:contextualSpacing/>
        <w:rPr>
          <w:bCs/>
          <w:color w:val="000000"/>
        </w:rPr>
      </w:pPr>
    </w:p>
    <w:p w:rsidR="003D5059" w:rsidRDefault="003D5059" w:rsidP="005D7AC3">
      <w:pPr>
        <w:pStyle w:val="western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D7AC3" w:rsidRPr="005D7AC3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5D7AC3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2C6CB7" w:rsidRDefault="005D7AC3" w:rsidP="002C6CB7">
      <w:pPr>
        <w:pStyle w:val="western"/>
        <w:spacing w:before="0" w:beforeAutospacing="0" w:after="0" w:afterAutospacing="0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 w:rsidRPr="002C6CB7">
        <w:rPr>
          <w:b/>
          <w:bCs/>
          <w:color w:val="000000"/>
          <w:spacing w:val="1"/>
          <w:sz w:val="28"/>
          <w:szCs w:val="28"/>
        </w:rPr>
        <w:t>О  дружинах юных пожарных</w:t>
      </w:r>
    </w:p>
    <w:p w:rsidR="002C6CB7" w:rsidRPr="002C6CB7" w:rsidRDefault="002C6CB7" w:rsidP="002C6CB7">
      <w:pPr>
        <w:pStyle w:val="western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2C6CB7">
        <w:rPr>
          <w:b/>
          <w:bCs/>
          <w:color w:val="000000"/>
          <w:sz w:val="28"/>
          <w:szCs w:val="28"/>
        </w:rPr>
        <w:t>филиала М</w:t>
      </w:r>
      <w:r w:rsidR="00163058">
        <w:rPr>
          <w:b/>
          <w:bCs/>
          <w:color w:val="000000"/>
          <w:sz w:val="28"/>
          <w:szCs w:val="28"/>
        </w:rPr>
        <w:t>Б</w:t>
      </w:r>
      <w:bookmarkStart w:id="0" w:name="_GoBack"/>
      <w:bookmarkEnd w:id="0"/>
      <w:r w:rsidRPr="002C6CB7">
        <w:rPr>
          <w:b/>
          <w:bCs/>
          <w:color w:val="000000"/>
          <w:sz w:val="28"/>
          <w:szCs w:val="28"/>
        </w:rPr>
        <w:t xml:space="preserve">ОУ СОШ №5 г. Алагира в </w:t>
      </w:r>
      <w:proofErr w:type="spellStart"/>
      <w:r w:rsidRPr="002C6CB7">
        <w:rPr>
          <w:b/>
          <w:bCs/>
          <w:color w:val="000000"/>
          <w:sz w:val="28"/>
          <w:szCs w:val="28"/>
        </w:rPr>
        <w:t>с</w:t>
      </w:r>
      <w:proofErr w:type="gramStart"/>
      <w:r w:rsidRPr="002C6CB7">
        <w:rPr>
          <w:b/>
          <w:bCs/>
          <w:color w:val="000000"/>
          <w:sz w:val="28"/>
          <w:szCs w:val="28"/>
        </w:rPr>
        <w:t>.Б</w:t>
      </w:r>
      <w:proofErr w:type="gramEnd"/>
      <w:r w:rsidRPr="002C6CB7">
        <w:rPr>
          <w:b/>
          <w:bCs/>
          <w:color w:val="000000"/>
          <w:sz w:val="28"/>
          <w:szCs w:val="28"/>
        </w:rPr>
        <w:t>ирагзанг</w:t>
      </w:r>
      <w:proofErr w:type="spellEnd"/>
    </w:p>
    <w:p w:rsidR="002C6CB7" w:rsidRPr="002C6CB7" w:rsidRDefault="002C6CB7" w:rsidP="002C6CB7">
      <w:pPr>
        <w:pStyle w:val="western"/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5D7AC3" w:rsidRPr="005D7AC3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5D7AC3" w:rsidRPr="005D7AC3" w:rsidRDefault="005D7AC3" w:rsidP="005D7AC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D7AC3" w:rsidRPr="003D5059" w:rsidRDefault="005D7AC3" w:rsidP="003D5059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Общие положения</w:t>
      </w:r>
    </w:p>
    <w:p w:rsidR="005D7AC3" w:rsidRPr="003D5059" w:rsidRDefault="005D7AC3" w:rsidP="005D7A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3D5059">
        <w:rPr>
          <w:rFonts w:ascii="Times New Roman" w:hAnsi="Times New Roman" w:cs="Times New Roman"/>
          <w:sz w:val="24"/>
          <w:szCs w:val="24"/>
        </w:rPr>
        <w:t>1.1.Дружины юных пожарных (далее – ДЮП) являются добровольными противопожарными формированиями детей и подростков, которые создаются на базе образовательных учреждений органами управления образования                   в соответствии со ст. 25 Федерального закона «О пожарной безопасности» от 21 декабря 1994 г. № 69-ФЗ) и органами Государственного противопожарного надзора Министерства Российской Федерации по делам гражданской обороны, чрезвычайным ситуациям и ликвидации последствий стихийных бедствий  (далее – ГПН) при</w:t>
      </w:r>
      <w:proofErr w:type="gramEnd"/>
      <w:r w:rsidRPr="003D5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5059">
        <w:rPr>
          <w:rFonts w:ascii="Times New Roman" w:hAnsi="Times New Roman" w:cs="Times New Roman"/>
          <w:sz w:val="24"/>
          <w:szCs w:val="24"/>
        </w:rPr>
        <w:t>содействии</w:t>
      </w:r>
      <w:proofErr w:type="gramEnd"/>
      <w:r w:rsidRPr="003D5059">
        <w:rPr>
          <w:rFonts w:ascii="Times New Roman" w:hAnsi="Times New Roman" w:cs="Times New Roman"/>
          <w:sz w:val="24"/>
          <w:szCs w:val="24"/>
        </w:rPr>
        <w:t xml:space="preserve"> региональных и местных отделений Всероссийского добровольного пожарного общества (далее – ВДПО) в соответствии со ст. 2.2.4. Устава Общероссийской общественной организации «Всероссийское добровольное пожарное общество» и настоящим Положением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5D7AC3" w:rsidRPr="003D5059" w:rsidRDefault="005D7AC3" w:rsidP="005D7AC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tabs>
          <w:tab w:val="left" w:pos="121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D5059">
        <w:rPr>
          <w:rFonts w:ascii="Times New Roman" w:hAnsi="Times New Roman" w:cs="Times New Roman"/>
          <w:b/>
          <w:i/>
          <w:sz w:val="24"/>
          <w:szCs w:val="24"/>
        </w:rPr>
        <w:t>2. Символика ДЮП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2.1.Каждая дружина ДЮП имеет свою символику: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- эмблему;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- флаг;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- девиз;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 xml:space="preserve">- форменные знаки отличия. </w:t>
      </w:r>
    </w:p>
    <w:p w:rsidR="005D7AC3" w:rsidRPr="003D5059" w:rsidRDefault="005D7AC3" w:rsidP="005D7AC3">
      <w:pPr>
        <w:shd w:val="clear" w:color="auto" w:fill="FFFFFF"/>
        <w:tabs>
          <w:tab w:val="left" w:pos="121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before="120"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Задачи ДЮП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3.1.Повышение образовательного уровня детей и участие их в обеспечении пожарной безопасности.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3.2. Оказание помощи в обеспечении безопасности граждан и имущества при возникновении пожаров.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3.3. Проведение противопожарной пропаганды.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3.4. Содействие в профессиональной ориентации детей.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3.5. Организация и проведение рейдов, проверок противопожарного состояния в образовательных учреждениях и населенных пунктах.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3.6. Организация выпуска тематической стенной печати в образовательных учреждениях.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3.7. Организация взаимодействия с местными средствами массовой информации (выступления по школьному радио, подготовка передач на учебном ТВ и др.).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3.8. Участие в распространении наглядно-изобразительных тематических материалов.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3.9. Участие в проведении тематических выставок, смотров, конкурсов и военно-спортивных игр.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lastRenderedPageBreak/>
        <w:t>3.10. Под руководством педагога образовательного учреждения, руководителя, назначенного из сотрудников территориальных органов ГПН осуществление подготовки юных пожарных к действиям при возникновении пожара.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3.11. Приобретение навыков и умений работы с первичными средствами пожаротушения.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3.12. Участие в проведении соревнований и спортивных секциях по пожарно-спасательному спорту.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3.13. Ознакомление с пожарными автомобилями и пожарно-техническим вооружением, средствами сообщения о пожаре, системами обнаружения и тушения пожаров.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3.14. Проведение массово-разъяснительной работы среди населения по предупреждению пожаров и под руководством инспекторского состава Государствен</w:t>
      </w:r>
      <w:r w:rsidRPr="003D5059">
        <w:rPr>
          <w:rFonts w:ascii="Times New Roman" w:hAnsi="Times New Roman" w:cs="Times New Roman"/>
          <w:sz w:val="24"/>
          <w:szCs w:val="24"/>
        </w:rPr>
        <w:softHyphen/>
        <w:t>ной противопожарной службы, участие в проведении пожарно-профилактических мероприятий в своих образовательных учреждениях, а также по месту жительства и в детских дошкольных учреждениях.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3.15. Проведение тематических конкурсов, олимпиад, викторин, слетов.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3.16. Организация и проведение собраний, шествий, тематических экскурсий, походов, рейдов, спортивных игр, фестивалей.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3.17. Проведение сбора исторических материалов о пожарной охране, создание школьных музеев пожарной охраны.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3.18. Организация встреч с заслуженными работниками и ветеранами пожарной охраны, выдающимися спортсменами по пожарно-спасательному спорту.</w:t>
      </w:r>
    </w:p>
    <w:p w:rsidR="005D7AC3" w:rsidRPr="003D5059" w:rsidRDefault="005D7AC3" w:rsidP="005D7AC3">
      <w:pPr>
        <w:shd w:val="clear" w:color="auto" w:fill="FFFFFF"/>
        <w:tabs>
          <w:tab w:val="left" w:pos="121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3.19. Оказание шефской помощи ветеранам пожарной охраны.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Функции ДЮП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Cs/>
          <w:iCs/>
          <w:sz w:val="24"/>
          <w:szCs w:val="24"/>
        </w:rPr>
        <w:t>4.1. ДЮП организует деятельность своих членов  по направлениям: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Cs/>
          <w:iCs/>
          <w:sz w:val="24"/>
          <w:szCs w:val="24"/>
        </w:rPr>
        <w:t>- пресс-служба:  готовит и выпускает информационно-публицистические материалы на пожарную тематику (стенгазета, боевой листок, уголок пожарной безопасности и т.д.);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D5059">
        <w:rPr>
          <w:rFonts w:ascii="Times New Roman" w:hAnsi="Times New Roman" w:cs="Times New Roman"/>
          <w:bCs/>
          <w:iCs/>
          <w:sz w:val="24"/>
          <w:szCs w:val="24"/>
        </w:rPr>
        <w:t>- поисково-историческое:  участвует в сборе материалов по истории пожарной охраны, МЧС, добровольного пожарного общества; оформляет летопись, уголок, музей истории и развития пожарной охраны, пожарной техники и современных достижений в области пожарно-спасательной службы; собирает материалы о ветеранах пожарной охраны, семейных династиях, спортсменах по ППС, других интересных исторических и современных событиях и фактах и т.д.;</w:t>
      </w:r>
      <w:proofErr w:type="gramEnd"/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D5059">
        <w:rPr>
          <w:rFonts w:ascii="Times New Roman" w:hAnsi="Times New Roman" w:cs="Times New Roman"/>
          <w:bCs/>
          <w:iCs/>
          <w:sz w:val="24"/>
          <w:szCs w:val="24"/>
        </w:rPr>
        <w:t>- пожарно-спасательное: проводит учебно-тренировочные занятия по пожарно-спасательному спорту и общефизической подготовке; изучают пожарно-спасательную технику и овладевают  навыками её применения; изучает и отрабатывает элементы оказания первой помощи в пожароопасных и экстремальных ситуациях; оказывает помощь в проведении учебных занятий по эвакуации учащихся; помогает оборудовать спортивные площадки и участвует в соревнованиях по ППС юных пожарных и спасателей;</w:t>
      </w:r>
      <w:proofErr w:type="gramEnd"/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gramStart"/>
      <w:r w:rsidRPr="003D5059">
        <w:rPr>
          <w:rFonts w:ascii="Times New Roman" w:hAnsi="Times New Roman" w:cs="Times New Roman"/>
          <w:bCs/>
          <w:iCs/>
          <w:sz w:val="24"/>
          <w:szCs w:val="24"/>
        </w:rPr>
        <w:t>творческое</w:t>
      </w:r>
      <w:proofErr w:type="gramEnd"/>
      <w:r w:rsidRPr="003D5059">
        <w:rPr>
          <w:rFonts w:ascii="Times New Roman" w:hAnsi="Times New Roman" w:cs="Times New Roman"/>
          <w:bCs/>
          <w:iCs/>
          <w:sz w:val="24"/>
          <w:szCs w:val="24"/>
        </w:rPr>
        <w:t>: участвует в творческих конкурсах, организует и проводит выступления.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Cs/>
          <w:iCs/>
          <w:sz w:val="24"/>
          <w:szCs w:val="24"/>
        </w:rPr>
        <w:t>4.2.ДЮП повышает пожарную грамотность своих членов.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3D5059">
        <w:rPr>
          <w:rFonts w:ascii="Times New Roman" w:hAnsi="Times New Roman" w:cs="Times New Roman"/>
          <w:bCs/>
          <w:iCs/>
          <w:sz w:val="24"/>
          <w:szCs w:val="24"/>
        </w:rPr>
        <w:t>4.3. ДЮП принимает решения по вопросам общественной жизни школы, района, города, участвует в деятельности других детских и молодежных объединений.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Структура и организация работы ДЮП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5.1. Членами ДЮП могут быть лица в возрасте от 10 до 14 лет, которые изъявили желание принять активное участие в работе дружины. В журнале учета членов ДЮП производится  регистрация гражданина.  С участниками, достигшими возраста 14 лет, может быть заключено соглашение об условиях их участия в работе дружины.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5.2. ДЮП создаются при наличии не менее 10 членов дружины. Дружины могут делиться на отряды и звенья.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lastRenderedPageBreak/>
        <w:t>5.3. Прием в члены ДЮП производится общим сбором дружины на основании письменного заявления участника. Каждый участник может в любое время выйти из членов ДЮП, письменно уведомив об этом общий сбор дружины.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5.4. Со всеми принятыми в дружину проводятся занятия по программам подготовки членов ДЮП.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5.5. Членам ДЮП, успешно прошедшим программу подготовки и сдавшим зачет совету дружины, в торжественной обстановке вручается удостоверение и значок члена ДЮП.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5.6. ДЮП строят свою деятельность на принципах добровольности, равноправия и законности, соблюдая принципы общности интересов и личной ответственности за реализацию целей и задач Дружины.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5.7. ДЮП строят свою работу на основе самоуправления. Высшим органом ДЮП является общий сбор дружины.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Общий сбор дружины проводится в случаях: выбора совета ДЮП. утверждения плана работы дружины, приема новых членов дружины, а также по мере необходимости.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5.8. Повседневное руководство работой ДЮП осуществляет совет дружины. Совет из своего состава избирает командира дружины, его заместителя, командиров отрядов и звеньев.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right="82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В незначительных по численности (до 10 членов) дружинах командир дружины и его заместитель выбираются общим сбором ДЮП.</w:t>
      </w:r>
    </w:p>
    <w:p w:rsidR="005D7AC3" w:rsidRPr="003D5059" w:rsidRDefault="005D7AC3" w:rsidP="003D5059">
      <w:pPr>
        <w:shd w:val="clear" w:color="auto" w:fill="FFFFFF"/>
        <w:spacing w:after="0" w:line="240" w:lineRule="auto"/>
        <w:ind w:right="82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5.9. За активную работу в ДЮП, проявленные способности и старание при изучении пожарного дела члены дружины могут награждаться грамотами, ценными подарками, нагрудными знаками.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right="82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Обязанности и права юных пожарных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 Член ДЮП обязан: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6.1.1. Знать и выполнять требования настоящего Положения в части основных направлений работы ДЮП, прав и обязанностей каждого члена дружины.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6.1.2. Дорожить честью и званием юного пожарного.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6.1.3. Активно участвовать в работе дружины, своевременно и точно выполнять задания совета дружины и ее командира.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6.1.4. Изучать и знать историю развития пожарной охраны и добровольчества, пожарное дело, повседневно повышать свой общеобразовательный и физический уровень развития.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6.1.5. Проводить профилактическую и разъяснительную работу среди учащихся по предупреждению пожаров.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6.1.6. Под руководством специалистов ГПН принимать участие в пожарно-профилактических мероприятий в своих учебных заведениях, а также по месту жительства и в подшефных детских дошкольных учреждениях.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 Член ДЮП имеет право: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6.2.1. Избирать и быть избранным в руководящие органы дружины, по достижении 18 лет;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6.2.2. Принимать участие в обсуждении вопросов, касающихся деятельности дружины, а также вносить соответствующие предложения по улучшению ее работы;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6.2.3. Обращаться за помощью и консультацией по вопросам пожарной безопасности в местные подразделения ГПН и ВДПО;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6.2.4. Носить атрибутику отряда ДЮП, а во время проведения слетов и других спортивно-массовых мероприятий форму одежды юного пожарного;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6.2.5. Под руководством сотрудников ГПН участвовать в патрулировании и рейдах по предотвращению возникновения возгораний;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6.2.6. Пользоваться спортивно-техническими сооружениями и инвентарем подразделений органов МЧС России;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6.2.7. Принимать участие в соревнованиях по пожарно-спасательному спорту, а также в конкурсах, выставках и викторинах и т.п. по пожарной безопасности.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7. Руководство работой ДЮП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3D5059">
        <w:rPr>
          <w:rFonts w:ascii="Times New Roman" w:hAnsi="Times New Roman" w:cs="Times New Roman"/>
          <w:sz w:val="24"/>
          <w:szCs w:val="24"/>
        </w:rPr>
        <w:t>Для руководства работой ДЮП создаются муниципальные, региональные и Всероссийский координационно-методические советы, штабы, в состав которых могут входить представители ВДПО, детских и молодежных организаций, органов образования и органов МЧС России.</w:t>
      </w:r>
      <w:proofErr w:type="gramEnd"/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 xml:space="preserve">7.2. Председатель совета по работе с ДЮП, его заместители, </w:t>
      </w:r>
      <w:proofErr w:type="gramStart"/>
      <w:r w:rsidRPr="003D5059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Pr="003D5059">
        <w:rPr>
          <w:rFonts w:ascii="Times New Roman" w:hAnsi="Times New Roman" w:cs="Times New Roman"/>
          <w:sz w:val="24"/>
          <w:szCs w:val="24"/>
        </w:rPr>
        <w:t xml:space="preserve"> и члены совета избираются на муниципальных и региональных слетах активистов ДЮП, которые проводятся один раз в три года.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 Координационно-методические советы по работе с ДЮП: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7.3.1. Проводят методическую, консультативную, координационную и организационную работу.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7.3.2. Оказывают помощь ДЮП в создании и организации работы дружин, тематических кружков юных пожарных, секций пожарно-прикладного спорта.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7.3.3. Обобщают и распространяют передовой опыт работы ДЮП.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7.3.4. Принимают участие в подготовке и проведении мероприятий по предупреждению пожаров районного, окружного или городского значения.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7.3.5. Разрабатывают программы о смотрах-конкурсах, викторинах и соревнованиях по пожарно-спасательному спорту, а также организуют и проводят вышеуказанные мероприятия.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7.3.6. Оказывают содействие преподавателям курса «Основы безопасности жизнедеятельности» в проведении занятий и факультативов по пожарной безопасности.</w:t>
      </w:r>
    </w:p>
    <w:p w:rsidR="005D7AC3" w:rsidRPr="003D5059" w:rsidRDefault="005D7AC3" w:rsidP="003D5059">
      <w:pPr>
        <w:shd w:val="clear" w:color="auto" w:fill="FFFFFF"/>
        <w:tabs>
          <w:tab w:val="left" w:pos="16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7.3.7. Разрабатывают примерную программу подготовки юных пожарных.</w:t>
      </w:r>
    </w:p>
    <w:p w:rsidR="005D7AC3" w:rsidRPr="003D5059" w:rsidRDefault="005D7AC3" w:rsidP="005D7AC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Материально-техническое и финансовое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деятельности ДЮП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8.1. Материально-техническое и финансовое обеспечение деятельности ДЮП осуществляется из источников, не запрещенных действующим законодательством.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 xml:space="preserve">8.2. Денежные средства направляются на решение основных задач ДЮП. 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8.3. Образцы форменной одежды членов ДЮП разрабатываются и утверждаются ВДПО совместно с органами управления образованием.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8.4. Местные и региональные отделения ВДПО оказывают помощь в приобретении учебных и наглядных пособий, отличительных форменных знаков одежды, уголков юных пожарных.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8.5. По согласованию с МЧС возможно предоставление учебных классов и спортивных сооружений для занятий по основам пожарного дела и пожарно-прикладному спорту.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50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 Реорганизация и ликвидация ДЮП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9.1. Реорганизация ДЮП осуществляется по решению органов управления образованием и органов ГПН.</w:t>
      </w:r>
    </w:p>
    <w:p w:rsidR="005D7AC3" w:rsidRPr="003D5059" w:rsidRDefault="005D7AC3" w:rsidP="003D5059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D5059">
        <w:rPr>
          <w:rFonts w:ascii="Times New Roman" w:hAnsi="Times New Roman" w:cs="Times New Roman"/>
          <w:sz w:val="24"/>
          <w:szCs w:val="24"/>
        </w:rPr>
        <w:t>9.2. Ликвидация ДЮП осуществляется по решению руководства образовательного учреждения в соответствии с действующим законодательством и по согласованию с органами управления образованием, ВДПО и ГПН.</w:t>
      </w:r>
    </w:p>
    <w:p w:rsidR="005D7AC3" w:rsidRPr="003D5059" w:rsidRDefault="005D7AC3" w:rsidP="005D7AC3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D7AC3" w:rsidRPr="003D5059" w:rsidRDefault="005D7AC3" w:rsidP="005D7AC3">
      <w:pPr>
        <w:pStyle w:val="western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D7AC3" w:rsidRPr="003D5059" w:rsidRDefault="005D7AC3" w:rsidP="005D7AC3">
      <w:pPr>
        <w:pStyle w:val="western"/>
        <w:spacing w:before="0" w:beforeAutospacing="0" w:after="0" w:afterAutospacing="0"/>
        <w:contextualSpacing/>
        <w:rPr>
          <w:b/>
          <w:bCs/>
          <w:color w:val="000000"/>
        </w:rPr>
      </w:pPr>
    </w:p>
    <w:p w:rsidR="005D7AC3" w:rsidRPr="003D5059" w:rsidRDefault="005D7AC3" w:rsidP="005D7AC3">
      <w:pPr>
        <w:pStyle w:val="western"/>
        <w:spacing w:before="0" w:beforeAutospacing="0" w:after="0" w:afterAutospacing="0"/>
        <w:contextualSpacing/>
        <w:rPr>
          <w:b/>
          <w:bCs/>
          <w:color w:val="000000"/>
        </w:rPr>
      </w:pPr>
    </w:p>
    <w:p w:rsidR="00DE658B" w:rsidRPr="003D5059" w:rsidRDefault="00DE658B" w:rsidP="005D7AC3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E658B" w:rsidRPr="003D5059" w:rsidSect="0055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19C2"/>
    <w:multiLevelType w:val="multilevel"/>
    <w:tmpl w:val="CAE0A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BCA"/>
    <w:multiLevelType w:val="multilevel"/>
    <w:tmpl w:val="0F9E8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612C0"/>
    <w:multiLevelType w:val="multilevel"/>
    <w:tmpl w:val="260623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DE3BE4"/>
    <w:multiLevelType w:val="multilevel"/>
    <w:tmpl w:val="8EF2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1273C"/>
    <w:multiLevelType w:val="multilevel"/>
    <w:tmpl w:val="CA4A1F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44B39"/>
    <w:multiLevelType w:val="multilevel"/>
    <w:tmpl w:val="0DCCB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30004"/>
    <w:multiLevelType w:val="multilevel"/>
    <w:tmpl w:val="923474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01537"/>
    <w:multiLevelType w:val="multilevel"/>
    <w:tmpl w:val="229AF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1B1C7B"/>
    <w:multiLevelType w:val="multilevel"/>
    <w:tmpl w:val="C058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B2F7E"/>
    <w:multiLevelType w:val="multilevel"/>
    <w:tmpl w:val="8DE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4222D"/>
    <w:multiLevelType w:val="multilevel"/>
    <w:tmpl w:val="C7AA6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CB088A"/>
    <w:multiLevelType w:val="multilevel"/>
    <w:tmpl w:val="77D0E5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61231"/>
    <w:multiLevelType w:val="multilevel"/>
    <w:tmpl w:val="057E0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234BD4"/>
    <w:multiLevelType w:val="multilevel"/>
    <w:tmpl w:val="ACF0F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65649A"/>
    <w:multiLevelType w:val="multilevel"/>
    <w:tmpl w:val="568EDD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10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AC3"/>
    <w:rsid w:val="00163058"/>
    <w:rsid w:val="00251E54"/>
    <w:rsid w:val="002C6CB7"/>
    <w:rsid w:val="003D5059"/>
    <w:rsid w:val="0055633A"/>
    <w:rsid w:val="005D7AC3"/>
    <w:rsid w:val="00DE658B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D7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7AC3"/>
  </w:style>
  <w:style w:type="character" w:customStyle="1" w:styleId="highlight">
    <w:name w:val="highlight"/>
    <w:basedOn w:val="a0"/>
    <w:rsid w:val="005D7AC3"/>
  </w:style>
  <w:style w:type="paragraph" w:customStyle="1" w:styleId="a3">
    <w:name w:val="Стиль"/>
    <w:rsid w:val="00FB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C0638-EC84-4262-9622-69FF4881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a123654788888@outlook.com</cp:lastModifiedBy>
  <cp:revision>7</cp:revision>
  <cp:lastPrinted>2016-12-02T16:38:00Z</cp:lastPrinted>
  <dcterms:created xsi:type="dcterms:W3CDTF">2012-09-20T07:24:00Z</dcterms:created>
  <dcterms:modified xsi:type="dcterms:W3CDTF">2021-03-15T17:21:00Z</dcterms:modified>
</cp:coreProperties>
</file>